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4D5A" w14:textId="77777777" w:rsidR="00E10C18" w:rsidRDefault="00000000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Actiepuntenlijst Vertrouwelijk OD NHN vergadering Algemeen Bestuur 31 maart 2025</w:t>
      </w:r>
    </w:p>
    <w:p w14:paraId="12D094C6" w14:textId="77777777" w:rsidR="00312139" w:rsidRPr="00312139" w:rsidRDefault="00312139" w:rsidP="00312139">
      <w:pPr>
        <w:pStyle w:val="Geenafstand"/>
      </w:pPr>
    </w:p>
    <w:tbl>
      <w:tblPr>
        <w:tblStyle w:val="Tabelraster1"/>
        <w:tblW w:w="0" w:type="auto"/>
        <w:shd w:val="clear" w:color="auto" w:fill="E7E6E6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0"/>
        <w:gridCol w:w="6100"/>
        <w:gridCol w:w="3900"/>
        <w:gridCol w:w="1600"/>
        <w:gridCol w:w="1950"/>
      </w:tblGrid>
      <w:tr w:rsidR="00E10C18" w14:paraId="0B35D86A" w14:textId="77777777">
        <w:tc>
          <w:tcPr>
            <w:tcW w:w="6100" w:type="dxa"/>
            <w:gridSpan w:val="2"/>
            <w:shd w:val="clear" w:color="auto" w:fill="E7E6E6" w:themeFill="background2"/>
          </w:tcPr>
          <w:p w14:paraId="3A4B7513" w14:textId="77777777" w:rsidR="00E10C18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Agendapunt</w:t>
            </w:r>
          </w:p>
        </w:tc>
        <w:tc>
          <w:tcPr>
            <w:tcW w:w="3900" w:type="dxa"/>
            <w:shd w:val="clear" w:color="auto" w:fill="E7E6E6" w:themeFill="background2"/>
          </w:tcPr>
          <w:p w14:paraId="7BD72BA5" w14:textId="77777777" w:rsidR="00E10C18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Verantwoordelijken</w:t>
            </w:r>
          </w:p>
        </w:tc>
        <w:tc>
          <w:tcPr>
            <w:tcW w:w="1600" w:type="dxa"/>
            <w:shd w:val="clear" w:color="auto" w:fill="E7E6E6" w:themeFill="background2"/>
          </w:tcPr>
          <w:p w14:paraId="08B25FAB" w14:textId="77777777" w:rsidR="00E10C18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Deadline</w:t>
            </w:r>
          </w:p>
        </w:tc>
        <w:tc>
          <w:tcPr>
            <w:tcW w:w="1950" w:type="dxa"/>
            <w:shd w:val="clear" w:color="auto" w:fill="E7E6E6" w:themeFill="background2"/>
          </w:tcPr>
          <w:p w14:paraId="3E0CC6DD" w14:textId="77777777" w:rsidR="00E10C18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Status</w:t>
            </w:r>
          </w:p>
        </w:tc>
      </w:tr>
      <w:tr w:rsidR="00E10C18" w14:paraId="6B962A01" w14:textId="77777777">
        <w:tc>
          <w:tcPr>
            <w:tcW w:w="14250" w:type="dxa"/>
            <w:gridSpan w:val="5"/>
            <w:shd w:val="clear" w:color="auto" w:fill="E7E6E6"/>
          </w:tcPr>
          <w:p w14:paraId="2BBC22F7" w14:textId="77777777" w:rsidR="00E10C18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 xml:space="preserve"> 3.1 AB Besluit vaststellen Kadernota 2026, inclusief 'Reactie DB op ZW' en 'AB Procesmemo Integrale besluitvorming toekomst OD NHN'</w:t>
            </w:r>
          </w:p>
        </w:tc>
      </w:tr>
      <w:tr w:rsidR="00E10C18" w14:paraId="75C0611E" w14:textId="77777777">
        <w:tc>
          <w:tcPr>
            <w:tcW w:w="700" w:type="dxa"/>
            <w:vMerge w:val="restart"/>
            <w:shd w:val="clear" w:color="auto" w:fill="auto"/>
          </w:tcPr>
          <w:p w14:paraId="7AD6651E" w14:textId="77777777" w:rsidR="00E10C18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820.</w:t>
            </w:r>
          </w:p>
        </w:tc>
        <w:tc>
          <w:tcPr>
            <w:tcW w:w="6100" w:type="dxa"/>
            <w:shd w:val="clear" w:color="auto" w:fill="auto"/>
          </w:tcPr>
          <w:p w14:paraId="0DF21A60" w14:textId="77777777" w:rsidR="00E10C18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'Efficiencyonderzoek'</w:t>
            </w:r>
          </w:p>
        </w:tc>
        <w:tc>
          <w:tcPr>
            <w:tcW w:w="3900" w:type="dxa"/>
            <w:shd w:val="clear" w:color="auto" w:fill="auto"/>
          </w:tcPr>
          <w:p w14:paraId="1BEA8CB3" w14:textId="77777777" w:rsidR="00000000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7F3F65" wp14:editId="63AFD3C4">
                      <wp:simplePos x="0" y="0"/>
                      <wp:positionH relativeFrom="column">
                        <wp:posOffset>17323</wp:posOffset>
                      </wp:positionH>
                      <wp:positionV relativeFrom="paragraph">
                        <wp:posOffset>34392</wp:posOffset>
                      </wp:positionV>
                      <wp:extent cx="87782" cy="87782"/>
                      <wp:effectExtent l="0" t="0" r="7620" b="7620"/>
                      <wp:wrapTight wrapText="bothSides">
                        <wp:wrapPolygon edited="0">
                          <wp:start x="0" y="0"/>
                          <wp:lineTo x="0" y="18783"/>
                          <wp:lineTo x="18783" y="18783"/>
                          <wp:lineTo x="18783" y="0"/>
                          <wp:lineTo x="0" y="0"/>
                        </wp:wrapPolygon>
                      </wp:wrapTight>
                      <wp:docPr id="3535" name="Oval 3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778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D8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oval id="Oval 3536" style="position:absolute;margin-left:1.35pt;margin-top:2.7pt;width:6.9pt;height:6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d="false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" w14:anchorId="1482D57B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</w:rPr>
              <w:t>Foppe, Q.M.</w:t>
            </w:r>
          </w:p>
        </w:tc>
        <w:tc>
          <w:tcPr>
            <w:tcW w:w="1600" w:type="dxa"/>
            <w:shd w:val="clear" w:color="auto" w:fill="auto"/>
          </w:tcPr>
          <w:p w14:paraId="10246EDF" w14:textId="77777777" w:rsidR="00E10C18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01-04-2025</w:t>
            </w:r>
          </w:p>
        </w:tc>
        <w:tc>
          <w:tcPr>
            <w:tcW w:w="1950" w:type="dxa"/>
            <w:shd w:val="clear" w:color="auto" w:fill="auto"/>
          </w:tcPr>
          <w:p w14:paraId="60BE0B32" w14:textId="77777777" w:rsidR="00000000" w:rsidRDefault="00000000" w:rsidP="00C0503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B5BEA61" wp14:editId="403B85D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8255" b="8255"/>
                      <wp:wrapTight wrapText="bothSides">
                        <wp:wrapPolygon edited="0">
                          <wp:start x="0" y="0"/>
                          <wp:lineTo x="0" y="19982"/>
                          <wp:lineTo x="19982" y="19982"/>
                          <wp:lineTo x="19982" y="0"/>
                          <wp:lineTo x="0" y="0"/>
                        </wp:wrapPolygon>
                      </wp:wrapTight>
                      <wp:docPr id="3537" name="Rectangle 3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8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D8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Rectangle 3538" style="position:absolute;margin-left:-.35pt;margin-top:0;width:11.35pt;height:11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red" stroked="false" strokecolor="red" strokeweight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" w14:anchorId="295071A1">
                      <w10:wrap type="tight"/>
                    </v:rect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</w:rPr>
              <w:t>Openstaand</w:t>
            </w:r>
          </w:p>
        </w:tc>
      </w:tr>
      <w:tr w:rsidR="00E10C18" w14:paraId="65FBE1F0" w14:textId="77777777">
        <w:tc>
          <w:tcPr>
            <w:tcW w:w="700" w:type="dxa"/>
            <w:vMerge/>
            <w:shd w:val="clear" w:color="auto" w:fill="auto"/>
          </w:tcPr>
          <w:p w14:paraId="705AA193" w14:textId="77777777" w:rsidR="00E10C18" w:rsidRDefault="00E10C18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3550" w:type="dxa"/>
            <w:gridSpan w:val="4"/>
            <w:shd w:val="clear" w:color="auto" w:fill="auto"/>
          </w:tcPr>
          <w:p w14:paraId="5FF570F9" w14:textId="77777777" w:rsidR="00E10C18" w:rsidRDefault="00000000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i/>
              </w:rPr>
              <w:t>Toelichting actiepunt</w:t>
            </w:r>
            <w:r>
              <w:rPr>
                <w:rFonts w:ascii="Verdana" w:eastAsia="Times New Roman" w:hAnsi="Verdana" w:cs="Times New Roman"/>
              </w:rPr>
              <w:br/>
              <w:t>Opdracht en prijskaartje formuleren.</w:t>
            </w:r>
          </w:p>
        </w:tc>
      </w:tr>
    </w:tbl>
    <w:p w14:paraId="0B179A18" w14:textId="77777777" w:rsidR="00332609" w:rsidRDefault="00332609"/>
    <w:sectPr w:rsidR="00332609" w:rsidSect="00C349B2">
      <w:headerReference w:type="default" r:id="rId7"/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10DC" w14:textId="77777777" w:rsidR="00332609" w:rsidRDefault="00332609">
      <w:pPr>
        <w:spacing w:after="0" w:line="240" w:lineRule="auto"/>
      </w:pPr>
      <w:r>
        <w:separator/>
      </w:r>
    </w:p>
  </w:endnote>
  <w:endnote w:type="continuationSeparator" w:id="0">
    <w:p w14:paraId="128854E5" w14:textId="77777777" w:rsidR="00332609" w:rsidRDefault="0033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78C5" w14:textId="77777777" w:rsidR="00000000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2C9C0365" w14:textId="77777777" w:rsidR="00000000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5FD8" w14:textId="77777777" w:rsidR="00332609" w:rsidRDefault="00332609">
      <w:pPr>
        <w:spacing w:after="0" w:line="240" w:lineRule="auto"/>
      </w:pPr>
      <w:r>
        <w:separator/>
      </w:r>
    </w:p>
  </w:footnote>
  <w:footnote w:type="continuationSeparator" w:id="0">
    <w:p w14:paraId="23FCF5C0" w14:textId="77777777" w:rsidR="00332609" w:rsidRDefault="0033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ABB9" w14:textId="77777777" w:rsidR="00E10C18" w:rsidRDefault="00000000">
    <w:pPr>
      <w:jc w:val="right"/>
      <w:rPr>
        <w:rFonts w:ascii="Verdana" w:eastAsia="Times New Roman" w:hAnsi="Verdana" w:cs="Times New Roman"/>
      </w:rPr>
    </w:pPr>
    <w:r>
      <w:rPr>
        <w:rFonts w:ascii="Verdana" w:eastAsia="Times New Roman" w:hAnsi="Verdana" w:cs="Times New Roman"/>
      </w:rPr>
      <w:t>1 april 2025 21:16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40A" w14:textId="77777777" w:rsidR="00E10C18" w:rsidRDefault="00000000">
    <w:pPr>
      <w:jc w:val="right"/>
    </w:pPr>
    <w:r>
      <w:rPr>
        <w:noProof/>
      </w:rPr>
      <w:drawing>
        <wp:inline distT="0" distB="0" distL="0" distR="0" wp14:anchorId="195F1A52" wp14:editId="70817C00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C7126" w14:textId="77777777" w:rsidR="00E10C18" w:rsidRDefault="00000000">
    <w:pPr>
      <w:jc w:val="right"/>
      <w:rPr>
        <w:rFonts w:ascii="Verdana" w:eastAsia="Times New Roman" w:hAnsi="Verdana" w:cs="Times New Roman"/>
      </w:rPr>
    </w:pPr>
    <w:r>
      <w:rPr>
        <w:rFonts w:ascii="Verdana" w:eastAsia="Times New Roman" w:hAnsi="Verdana" w:cs="Times New Roman"/>
      </w:rPr>
      <w:t>1 april 2025 21:16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12139"/>
    <w:rsid w:val="00330932"/>
    <w:rsid w:val="00332609"/>
    <w:rsid w:val="00C51B58"/>
    <w:rsid w:val="00E1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86EAD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DA903-72EC-4448-8FBB-55978709404D}"/>
</file>

<file path=customXml/itemProps3.xml><?xml version="1.0" encoding="utf-8"?>
<ds:datastoreItem xmlns:ds="http://schemas.openxmlformats.org/officeDocument/2006/customXml" ds:itemID="{EE24296F-8A9C-4A71-AEB1-B14BBEF63224}"/>
</file>

<file path=customXml/itemProps4.xml><?xml version="1.0" encoding="utf-8"?>
<ds:datastoreItem xmlns:ds="http://schemas.openxmlformats.org/officeDocument/2006/customXml" ds:itemID="{3A465776-41A6-49EE-B763-8F6EBF086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Actiepuntenlijst Vertrouwelijk OD NHN vergadering Algemeen Bestuur 31 maart 2025</dc:title>
  <dc:creator>iBabs</dc:creator>
  <cp:lastModifiedBy>Anja de Haan</cp:lastModifiedBy>
  <cp:revision>2</cp:revision>
  <dcterms:created xsi:type="dcterms:W3CDTF">2025-04-01T19:18:00Z</dcterms:created>
  <dcterms:modified xsi:type="dcterms:W3CDTF">2025-04-01T19:18:00Z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